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781175" cy="890588"/>
            <wp:effectExtent b="0" l="0" r="0" t="0"/>
            <wp:docPr descr="LDC_Logo_RGB.jpg" id="1" name="image2.jpg"/>
            <a:graphic>
              <a:graphicData uri="http://schemas.openxmlformats.org/drawingml/2006/picture">
                <pic:pic>
                  <pic:nvPicPr>
                    <pic:cNvPr descr="LDC_Logo_RGB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90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LDC Feedback Checklist—PAS-4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1080" w:firstLine="0"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highlight w:val="white"/>
          <w:rtl w:val="0"/>
        </w:rPr>
        <w:t xml:space="preserve">Formative assessment of teacher learning and work is an ongoing process of continuous improvement.  This checklist provides some guidance for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thinking about how to structure your feedback to an author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highlight w:val="white"/>
          <w:rtl w:val="0"/>
        </w:rPr>
        <w:t xml:space="preserve">.  Use this checklist to see if your feedback is ready to share with the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teacher/author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highlight w:val="white"/>
          <w:rtl w:val="0"/>
        </w:rPr>
        <w:t xml:space="preserve"> you are supporting.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55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30"/>
        <w:gridCol w:w="7020"/>
        <w:gridCol w:w="780"/>
        <w:gridCol w:w="840"/>
        <w:tblGridChange w:id="0">
          <w:tblGrid>
            <w:gridCol w:w="1530"/>
            <w:gridCol w:w="7020"/>
            <w:gridCol w:w="780"/>
            <w:gridCol w:w="840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Prioritized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 the feedback focus on the highest leverage move the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author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 can make to improve the task?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Actionable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Is the feedback something the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author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 can easily see how to immediately change or revise?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Specific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Is the feedback evidence-based?  Does it reference particular rubric language or point out specific evidence in the artifact?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Does the feedback include specific examples the teacher can use as models? For example: re-written prompts, a link to an artifact in LDC CoreTools, student-facing prompts?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Standards- Driven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Is the feedback directly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driven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 standards? Does it include the language of a standard and/or a standard itself?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Supportive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Is the feedback supportive of the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author’s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 work and learning? Will the feedback motivate the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author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 to continue to revise, edit, and create?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Short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Is the feedback short, concise, easy to read, and easy to follow?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7"/>
      <w:numFmt w:val="decimal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  <w:contextualSpacing w:val="0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  <w:contextualSpacing w:val="0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  <w:contextualSpacing w:val="0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  <w:contextualSpacing w:val="0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  <w:contextualSpacing w:val="0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  <w:contextualSpacing w:val="0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